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85" w:rsidRPr="0044615B" w:rsidRDefault="008F7385" w:rsidP="008F7385">
      <w:pPr>
        <w:rPr>
          <w:sz w:val="28"/>
          <w:szCs w:val="28"/>
        </w:rPr>
      </w:pPr>
    </w:p>
    <w:p w:rsidR="008F7385" w:rsidRPr="0044615B" w:rsidRDefault="008F7385" w:rsidP="008F7385">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75683F" w:rsidRDefault="0075683F" w:rsidP="0075683F"/>
    <w:p w:rsidR="008F7385" w:rsidRPr="00D17B0F" w:rsidRDefault="008F7385"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180F8E" w:rsidTr="008F7385">
        <w:trPr>
          <w:trHeight w:val="397"/>
        </w:trPr>
        <w:tc>
          <w:tcPr>
            <w:tcW w:w="10008" w:type="dxa"/>
            <w:gridSpan w:val="2"/>
            <w:shd w:val="clear" w:color="auto" w:fill="auto"/>
            <w:vAlign w:val="center"/>
          </w:tcPr>
          <w:p w:rsidR="00180F8E" w:rsidRPr="00277BE7" w:rsidRDefault="00180F8E" w:rsidP="00180F8E">
            <w:pPr>
              <w:pStyle w:val="Heading3"/>
            </w:pPr>
            <w:r w:rsidRPr="00277BE7">
              <w:t>General Information</w:t>
            </w:r>
          </w:p>
        </w:tc>
      </w:tr>
      <w:tr w:rsidR="00180F8E" w:rsidTr="008F7385">
        <w:trPr>
          <w:trHeight w:val="397"/>
        </w:trPr>
        <w:tc>
          <w:tcPr>
            <w:tcW w:w="4622" w:type="dxa"/>
            <w:shd w:val="clear" w:color="auto" w:fill="auto"/>
            <w:vAlign w:val="bottom"/>
          </w:tcPr>
          <w:p w:rsidR="00180F8E" w:rsidRPr="00277BE7" w:rsidRDefault="00180F8E" w:rsidP="00180F8E">
            <w:r w:rsidRPr="00277BE7">
              <w:t>SOP number</w:t>
            </w:r>
          </w:p>
        </w:tc>
        <w:tc>
          <w:tcPr>
            <w:tcW w:w="5386" w:type="dxa"/>
            <w:shd w:val="clear" w:color="auto" w:fill="auto"/>
            <w:vAlign w:val="bottom"/>
          </w:tcPr>
          <w:p w:rsidR="00180F8E" w:rsidRPr="00277BE7" w:rsidRDefault="00180F8E" w:rsidP="00180F8E">
            <w:r w:rsidRPr="00277BE7">
              <w:t>Written by:</w:t>
            </w:r>
          </w:p>
        </w:tc>
      </w:tr>
      <w:tr w:rsidR="00180F8E" w:rsidTr="008F7385">
        <w:trPr>
          <w:trHeight w:val="397"/>
        </w:trPr>
        <w:tc>
          <w:tcPr>
            <w:tcW w:w="4622" w:type="dxa"/>
            <w:shd w:val="clear" w:color="auto" w:fill="auto"/>
            <w:vAlign w:val="bottom"/>
          </w:tcPr>
          <w:p w:rsidR="00180F8E" w:rsidRPr="00277BE7" w:rsidRDefault="00180F8E" w:rsidP="00180F8E">
            <w:r w:rsidRPr="00277BE7">
              <w:t>Date effective</w:t>
            </w:r>
            <w:r>
              <w:t>: 21 03 14</w:t>
            </w:r>
          </w:p>
        </w:tc>
        <w:tc>
          <w:tcPr>
            <w:tcW w:w="5386" w:type="dxa"/>
            <w:shd w:val="clear" w:color="auto" w:fill="auto"/>
            <w:vAlign w:val="bottom"/>
          </w:tcPr>
          <w:p w:rsidR="00180F8E" w:rsidRPr="00277BE7" w:rsidRDefault="00180F8E" w:rsidP="00180F8E">
            <w:r w:rsidRPr="00277BE7">
              <w:t>Last modified</w:t>
            </w:r>
            <w:r>
              <w:t>:</w:t>
            </w:r>
          </w:p>
        </w:tc>
      </w:tr>
      <w:tr w:rsidR="00180F8E" w:rsidTr="008F7385">
        <w:trPr>
          <w:trHeight w:val="397"/>
        </w:trPr>
        <w:tc>
          <w:tcPr>
            <w:tcW w:w="10008" w:type="dxa"/>
            <w:gridSpan w:val="2"/>
            <w:shd w:val="clear" w:color="auto" w:fill="auto"/>
            <w:vAlign w:val="bottom"/>
          </w:tcPr>
          <w:p w:rsidR="00180F8E" w:rsidRPr="00277BE7" w:rsidRDefault="00180F8E" w:rsidP="00180F8E">
            <w:r w:rsidRPr="00277BE7">
              <w:t>Job task:</w:t>
            </w:r>
            <w:r>
              <w:t xml:space="preserve"> Routine maintenance check (tractor)</w:t>
            </w:r>
          </w:p>
        </w:tc>
      </w:tr>
      <w:tr w:rsidR="00180F8E" w:rsidTr="008F7385">
        <w:trPr>
          <w:trHeight w:val="397"/>
        </w:trPr>
        <w:tc>
          <w:tcPr>
            <w:tcW w:w="4622" w:type="dxa"/>
            <w:shd w:val="clear" w:color="auto" w:fill="auto"/>
            <w:vAlign w:val="bottom"/>
          </w:tcPr>
          <w:p w:rsidR="00180F8E" w:rsidRPr="00277BE7" w:rsidRDefault="00180F8E" w:rsidP="00180F8E">
            <w:r w:rsidRPr="00277BE7">
              <w:t>Location</w:t>
            </w:r>
            <w:r>
              <w:t>: Main workshop</w:t>
            </w:r>
          </w:p>
        </w:tc>
        <w:tc>
          <w:tcPr>
            <w:tcW w:w="5386" w:type="dxa"/>
            <w:shd w:val="clear" w:color="auto" w:fill="auto"/>
            <w:vAlign w:val="bottom"/>
          </w:tcPr>
          <w:p w:rsidR="00180F8E" w:rsidRPr="00277BE7" w:rsidRDefault="00180F8E" w:rsidP="00180F8E">
            <w:r w:rsidRPr="00277BE7">
              <w:t>No of employees performing job:</w:t>
            </w:r>
            <w:r>
              <w:t xml:space="preserve"> 1</w:t>
            </w:r>
          </w:p>
        </w:tc>
      </w:tr>
    </w:tbl>
    <w:p w:rsidR="00180F8E" w:rsidRDefault="00180F8E" w:rsidP="00180F8E">
      <w:pPr>
        <w:spacing w:before="0" w:after="0"/>
      </w:pPr>
    </w:p>
    <w:p w:rsidR="008F7385" w:rsidRDefault="008F7385" w:rsidP="00180F8E">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180F8E" w:rsidRPr="00277BE7" w:rsidTr="008F7385">
        <w:tc>
          <w:tcPr>
            <w:tcW w:w="10008" w:type="dxa"/>
            <w:gridSpan w:val="2"/>
            <w:shd w:val="clear" w:color="auto" w:fill="auto"/>
            <w:vAlign w:val="center"/>
          </w:tcPr>
          <w:p w:rsidR="00180F8E" w:rsidRDefault="00180F8E" w:rsidP="00180F8E">
            <w:pPr>
              <w:pStyle w:val="Heading3"/>
            </w:pPr>
            <w:r w:rsidRPr="00277BE7">
              <w:t>Responsibilities</w:t>
            </w:r>
          </w:p>
          <w:p w:rsidR="00180F8E" w:rsidRPr="00180F8E" w:rsidRDefault="00180F8E" w:rsidP="00180F8E">
            <w:pPr>
              <w:pStyle w:val="Heading1"/>
            </w:pPr>
            <w:r>
              <w:t>(W</w:t>
            </w:r>
            <w:r w:rsidRPr="00277BE7">
              <w:t>ho is responsible for each aspect of the job)</w:t>
            </w:r>
          </w:p>
        </w:tc>
      </w:tr>
      <w:tr w:rsidR="00180F8E" w:rsidRPr="00CA6227" w:rsidTr="008F7385">
        <w:tc>
          <w:tcPr>
            <w:tcW w:w="2524" w:type="dxa"/>
            <w:shd w:val="clear" w:color="auto" w:fill="auto"/>
          </w:tcPr>
          <w:p w:rsidR="00180F8E" w:rsidRPr="00CA6227" w:rsidRDefault="00180F8E" w:rsidP="00180F8E">
            <w:pPr>
              <w:pStyle w:val="Heading1"/>
            </w:pPr>
            <w:r w:rsidRPr="00CA6227">
              <w:t>Position</w:t>
            </w:r>
          </w:p>
        </w:tc>
        <w:tc>
          <w:tcPr>
            <w:tcW w:w="7484" w:type="dxa"/>
            <w:shd w:val="clear" w:color="auto" w:fill="auto"/>
          </w:tcPr>
          <w:p w:rsidR="00180F8E" w:rsidRPr="00CA6227" w:rsidRDefault="00180F8E" w:rsidP="00180F8E">
            <w:pPr>
              <w:pStyle w:val="Heading1"/>
            </w:pPr>
            <w:r w:rsidRPr="00CA6227">
              <w:t>Duties</w:t>
            </w:r>
          </w:p>
        </w:tc>
      </w:tr>
      <w:tr w:rsidR="00180F8E" w:rsidTr="008F7385">
        <w:tc>
          <w:tcPr>
            <w:tcW w:w="2524" w:type="dxa"/>
            <w:shd w:val="clear" w:color="auto" w:fill="auto"/>
          </w:tcPr>
          <w:p w:rsidR="00180F8E" w:rsidRDefault="00180F8E" w:rsidP="00180F8E">
            <w:r>
              <w:t>Worker maintaining equipment</w:t>
            </w:r>
          </w:p>
        </w:tc>
        <w:tc>
          <w:tcPr>
            <w:tcW w:w="7484" w:type="dxa"/>
            <w:shd w:val="clear" w:color="auto" w:fill="auto"/>
          </w:tcPr>
          <w:p w:rsidR="00180F8E" w:rsidRDefault="00180F8E" w:rsidP="00180F8E">
            <w:r>
              <w:t xml:space="preserve">Understand and follow established procedures. Report unsafe situations to the farm owner or manager. </w:t>
            </w:r>
          </w:p>
        </w:tc>
      </w:tr>
      <w:tr w:rsidR="00180F8E" w:rsidTr="008F7385">
        <w:tc>
          <w:tcPr>
            <w:tcW w:w="2524" w:type="dxa"/>
            <w:shd w:val="clear" w:color="auto" w:fill="auto"/>
          </w:tcPr>
          <w:p w:rsidR="00180F8E" w:rsidRDefault="00180F8E" w:rsidP="00180F8E">
            <w:r>
              <w:t>Farm manager</w:t>
            </w:r>
          </w:p>
        </w:tc>
        <w:tc>
          <w:tcPr>
            <w:tcW w:w="7484" w:type="dxa"/>
            <w:shd w:val="clear" w:color="auto" w:fill="auto"/>
          </w:tcPr>
          <w:p w:rsidR="00180F8E" w:rsidRDefault="00180F8E" w:rsidP="00180F8E">
            <w:r>
              <w:t>Ensure worker is working safely and discuss current safety issues as required</w:t>
            </w:r>
          </w:p>
        </w:tc>
      </w:tr>
      <w:tr w:rsidR="00180F8E" w:rsidTr="008F7385">
        <w:tc>
          <w:tcPr>
            <w:tcW w:w="2524" w:type="dxa"/>
            <w:shd w:val="clear" w:color="auto" w:fill="auto"/>
          </w:tcPr>
          <w:p w:rsidR="00180F8E" w:rsidRDefault="00180F8E" w:rsidP="00180F8E">
            <w:r>
              <w:t>Farm Owner</w:t>
            </w:r>
          </w:p>
        </w:tc>
        <w:tc>
          <w:tcPr>
            <w:tcW w:w="7484" w:type="dxa"/>
            <w:shd w:val="clear" w:color="auto" w:fill="auto"/>
          </w:tcPr>
          <w:p w:rsidR="00180F8E" w:rsidRDefault="00180F8E" w:rsidP="00180F8E">
            <w:r>
              <w:t xml:space="preserve">Provide manager and employee with resources, training and supervision in order to create a safe workplace. </w:t>
            </w:r>
          </w:p>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8F7385" w:rsidRDefault="008F7385" w:rsidP="00180F8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85"/>
        <w:gridCol w:w="3623"/>
      </w:tblGrid>
      <w:tr w:rsidR="00180F8E" w:rsidRPr="00CA6227" w:rsidTr="008F7385">
        <w:trPr>
          <w:trHeight w:val="266"/>
        </w:trPr>
        <w:tc>
          <w:tcPr>
            <w:tcW w:w="10008" w:type="dxa"/>
            <w:gridSpan w:val="2"/>
            <w:shd w:val="clear" w:color="auto" w:fill="auto"/>
          </w:tcPr>
          <w:p w:rsidR="00180F8E" w:rsidRPr="00CA6227" w:rsidRDefault="00180F8E" w:rsidP="00180F8E">
            <w:pPr>
              <w:pStyle w:val="Heading3"/>
            </w:pPr>
            <w:r w:rsidRPr="00CA6227">
              <w:t>Job Task Assessment</w:t>
            </w:r>
          </w:p>
          <w:p w:rsidR="00180F8E" w:rsidRPr="00CA6227" w:rsidRDefault="00180F8E" w:rsidP="00180F8E">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180F8E" w:rsidRPr="00CA6227" w:rsidTr="008F7385">
        <w:trPr>
          <w:trHeight w:val="266"/>
        </w:trPr>
        <w:tc>
          <w:tcPr>
            <w:tcW w:w="6385" w:type="dxa"/>
            <w:shd w:val="clear" w:color="auto" w:fill="auto"/>
          </w:tcPr>
          <w:p w:rsidR="00180F8E" w:rsidRPr="00CA6227" w:rsidRDefault="00180F8E" w:rsidP="00180F8E">
            <w:pPr>
              <w:pStyle w:val="Heading1"/>
            </w:pPr>
            <w:r w:rsidRPr="00CA6227">
              <w:t>Job Task</w:t>
            </w:r>
          </w:p>
        </w:tc>
        <w:tc>
          <w:tcPr>
            <w:tcW w:w="3623" w:type="dxa"/>
            <w:shd w:val="clear" w:color="auto" w:fill="auto"/>
          </w:tcPr>
          <w:p w:rsidR="00180F8E" w:rsidRPr="00CA6227" w:rsidRDefault="00180F8E" w:rsidP="00180F8E">
            <w:pPr>
              <w:pStyle w:val="Heading1"/>
            </w:pPr>
            <w:r w:rsidRPr="00CA6227">
              <w:t>Hazards</w:t>
            </w:r>
          </w:p>
        </w:tc>
      </w:tr>
      <w:tr w:rsidR="00180F8E" w:rsidTr="008F7385">
        <w:trPr>
          <w:trHeight w:val="262"/>
        </w:trPr>
        <w:tc>
          <w:tcPr>
            <w:tcW w:w="6385" w:type="dxa"/>
            <w:shd w:val="clear" w:color="auto" w:fill="auto"/>
          </w:tcPr>
          <w:p w:rsidR="00180F8E" w:rsidRDefault="00180F8E" w:rsidP="00180F8E">
            <w:r>
              <w:t>Remove key from ignition switch and keep it in your possession</w:t>
            </w:r>
          </w:p>
        </w:tc>
        <w:tc>
          <w:tcPr>
            <w:tcW w:w="3623" w:type="dxa"/>
            <w:shd w:val="clear" w:color="auto" w:fill="auto"/>
          </w:tcPr>
          <w:p w:rsidR="00180F8E" w:rsidRDefault="00180F8E" w:rsidP="00180F8E"/>
        </w:tc>
      </w:tr>
      <w:tr w:rsidR="00180F8E" w:rsidTr="008F7385">
        <w:trPr>
          <w:trHeight w:val="262"/>
        </w:trPr>
        <w:tc>
          <w:tcPr>
            <w:tcW w:w="6385" w:type="dxa"/>
            <w:shd w:val="clear" w:color="auto" w:fill="auto"/>
          </w:tcPr>
          <w:p w:rsidR="00180F8E" w:rsidRDefault="00180F8E" w:rsidP="00180F8E">
            <w:r w:rsidRPr="00C92E76">
              <w:t xml:space="preserve">Checking oil </w:t>
            </w:r>
            <w:r>
              <w:t xml:space="preserve">and lubricant </w:t>
            </w:r>
            <w:r w:rsidRPr="00C92E76">
              <w:t>levels</w:t>
            </w:r>
            <w:r>
              <w:t xml:space="preserve"> / visually check for leaks.</w:t>
            </w:r>
          </w:p>
          <w:p w:rsidR="00180F8E" w:rsidRDefault="00180F8E" w:rsidP="00180F8E"/>
        </w:tc>
        <w:tc>
          <w:tcPr>
            <w:tcW w:w="3623" w:type="dxa"/>
            <w:shd w:val="clear" w:color="auto" w:fill="auto"/>
          </w:tcPr>
          <w:p w:rsidR="00180F8E" w:rsidRDefault="00180F8E" w:rsidP="00180F8E">
            <w:r>
              <w:t>Overhead obstacles, burns if engine has been running. Contamination of oil from dirt falling in.</w:t>
            </w:r>
          </w:p>
        </w:tc>
      </w:tr>
      <w:tr w:rsidR="00180F8E" w:rsidTr="008F7385">
        <w:trPr>
          <w:trHeight w:val="262"/>
        </w:trPr>
        <w:tc>
          <w:tcPr>
            <w:tcW w:w="6385" w:type="dxa"/>
            <w:shd w:val="clear" w:color="auto" w:fill="auto"/>
          </w:tcPr>
          <w:p w:rsidR="00180F8E" w:rsidRDefault="00180F8E" w:rsidP="00180F8E">
            <w:r>
              <w:t>Adding oil and lube. Clean filler area to avoid contamination.</w:t>
            </w:r>
          </w:p>
        </w:tc>
        <w:tc>
          <w:tcPr>
            <w:tcW w:w="3623" w:type="dxa"/>
            <w:shd w:val="clear" w:color="auto" w:fill="auto"/>
          </w:tcPr>
          <w:p w:rsidR="00180F8E" w:rsidRDefault="00180F8E" w:rsidP="00180F8E">
            <w:r>
              <w:t>Spills, Slipping on oil, skin hazard</w:t>
            </w:r>
          </w:p>
        </w:tc>
      </w:tr>
      <w:tr w:rsidR="00180F8E" w:rsidTr="008F7385">
        <w:trPr>
          <w:trHeight w:val="262"/>
        </w:trPr>
        <w:tc>
          <w:tcPr>
            <w:tcW w:w="6385" w:type="dxa"/>
            <w:shd w:val="clear" w:color="auto" w:fill="auto"/>
          </w:tcPr>
          <w:p w:rsidR="00180F8E" w:rsidRDefault="00180F8E" w:rsidP="00180F8E">
            <w:r>
              <w:t>Cleaning windows</w:t>
            </w:r>
          </w:p>
        </w:tc>
        <w:tc>
          <w:tcPr>
            <w:tcW w:w="3623" w:type="dxa"/>
            <w:shd w:val="clear" w:color="auto" w:fill="auto"/>
          </w:tcPr>
          <w:p w:rsidR="00180F8E" w:rsidRDefault="00180F8E" w:rsidP="00180F8E">
            <w:r>
              <w:t>Fall from heights</w:t>
            </w:r>
          </w:p>
        </w:tc>
      </w:tr>
      <w:tr w:rsidR="00180F8E" w:rsidTr="008F7385">
        <w:trPr>
          <w:trHeight w:val="262"/>
        </w:trPr>
        <w:tc>
          <w:tcPr>
            <w:tcW w:w="6385" w:type="dxa"/>
            <w:shd w:val="clear" w:color="auto" w:fill="auto"/>
          </w:tcPr>
          <w:p w:rsidR="00180F8E" w:rsidRDefault="00180F8E" w:rsidP="00180F8E">
            <w:r>
              <w:t>Cleaning radiator</w:t>
            </w:r>
          </w:p>
        </w:tc>
        <w:tc>
          <w:tcPr>
            <w:tcW w:w="3623" w:type="dxa"/>
            <w:shd w:val="clear" w:color="auto" w:fill="auto"/>
          </w:tcPr>
          <w:p w:rsidR="00180F8E" w:rsidRDefault="00180F8E" w:rsidP="00180F8E">
            <w:r>
              <w:t>Dust, flying debris, loud noises, high air pressure</w:t>
            </w:r>
          </w:p>
        </w:tc>
      </w:tr>
      <w:tr w:rsidR="00180F8E" w:rsidTr="008F7385">
        <w:trPr>
          <w:trHeight w:val="262"/>
        </w:trPr>
        <w:tc>
          <w:tcPr>
            <w:tcW w:w="6385" w:type="dxa"/>
            <w:shd w:val="clear" w:color="auto" w:fill="auto"/>
          </w:tcPr>
          <w:p w:rsidR="00180F8E" w:rsidRDefault="00180F8E" w:rsidP="00180F8E">
            <w:r>
              <w:t>Visual check of tires</w:t>
            </w:r>
          </w:p>
        </w:tc>
        <w:tc>
          <w:tcPr>
            <w:tcW w:w="3623" w:type="dxa"/>
            <w:shd w:val="clear" w:color="auto" w:fill="auto"/>
          </w:tcPr>
          <w:p w:rsidR="00180F8E" w:rsidRDefault="00180F8E" w:rsidP="00180F8E"/>
        </w:tc>
      </w:tr>
      <w:tr w:rsidR="00180F8E" w:rsidTr="008F7385">
        <w:trPr>
          <w:trHeight w:val="262"/>
        </w:trPr>
        <w:tc>
          <w:tcPr>
            <w:tcW w:w="6385" w:type="dxa"/>
            <w:shd w:val="clear" w:color="auto" w:fill="auto"/>
          </w:tcPr>
          <w:p w:rsidR="00180F8E" w:rsidRDefault="00180F8E" w:rsidP="00180F8E">
            <w:r>
              <w:t>Visual check to verify that guards and shields are securely in place</w:t>
            </w:r>
          </w:p>
          <w:p w:rsidR="00180F8E" w:rsidRDefault="00180F8E" w:rsidP="00180F8E"/>
        </w:tc>
        <w:tc>
          <w:tcPr>
            <w:tcW w:w="3623" w:type="dxa"/>
            <w:shd w:val="clear" w:color="auto" w:fill="auto"/>
          </w:tcPr>
          <w:p w:rsidR="00180F8E" w:rsidRDefault="00180F8E" w:rsidP="00180F8E"/>
        </w:tc>
      </w:tr>
    </w:tbl>
    <w:p w:rsidR="008F7385" w:rsidRDefault="008F7385">
      <w:r>
        <w:br w:type="page"/>
      </w:r>
    </w:p>
    <w:p w:rsidR="008F7385" w:rsidRDefault="008F7385"/>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85"/>
        <w:gridCol w:w="3623"/>
      </w:tblGrid>
      <w:tr w:rsidR="00180F8E" w:rsidTr="008F7385">
        <w:trPr>
          <w:trHeight w:val="262"/>
        </w:trPr>
        <w:tc>
          <w:tcPr>
            <w:tcW w:w="6385" w:type="dxa"/>
            <w:shd w:val="clear" w:color="auto" w:fill="auto"/>
          </w:tcPr>
          <w:p w:rsidR="00180F8E" w:rsidRDefault="00180F8E" w:rsidP="00180F8E">
            <w:r>
              <w:t>Verify that all working and warning lights are operational.  If not burnt bulbs must be replaced</w:t>
            </w:r>
          </w:p>
        </w:tc>
        <w:tc>
          <w:tcPr>
            <w:tcW w:w="3623" w:type="dxa"/>
            <w:shd w:val="clear" w:color="auto" w:fill="auto"/>
          </w:tcPr>
          <w:p w:rsidR="00180F8E" w:rsidRDefault="00180F8E" w:rsidP="00180F8E">
            <w:r>
              <w:t>Slipping falling from equipment</w:t>
            </w:r>
          </w:p>
        </w:tc>
      </w:tr>
      <w:tr w:rsidR="00180F8E" w:rsidTr="008F7385">
        <w:trPr>
          <w:trHeight w:val="262"/>
        </w:trPr>
        <w:tc>
          <w:tcPr>
            <w:tcW w:w="6385" w:type="dxa"/>
            <w:shd w:val="clear" w:color="auto" w:fill="auto"/>
          </w:tcPr>
          <w:p w:rsidR="00180F8E" w:rsidRDefault="00180F8E" w:rsidP="008F7385">
            <w:r>
              <w:t>Visual check for damaged or missing components, including: fire extinguisher, first aid kit, safety chains, locking snap pins, etc.</w:t>
            </w:r>
          </w:p>
        </w:tc>
        <w:tc>
          <w:tcPr>
            <w:tcW w:w="3623" w:type="dxa"/>
            <w:shd w:val="clear" w:color="auto" w:fill="auto"/>
          </w:tcPr>
          <w:p w:rsidR="00180F8E" w:rsidRDefault="00180F8E" w:rsidP="00180F8E"/>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180F8E" w:rsidRDefault="00180F8E">
      <w:pPr>
        <w:spacing w:before="0" w:after="0"/>
        <w:rPr>
          <w:rFonts w:ascii="HelveticaNeueLT Std Lt Ext" w:hAnsi="HelveticaNeueLT Std Lt Ext"/>
          <w:color w:val="333333"/>
          <w:szCs w:val="20"/>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80F8E" w:rsidRPr="00277BE7" w:rsidTr="008F7385">
        <w:tc>
          <w:tcPr>
            <w:tcW w:w="10008" w:type="dxa"/>
            <w:shd w:val="clear" w:color="auto" w:fill="auto"/>
          </w:tcPr>
          <w:p w:rsidR="00180F8E" w:rsidRDefault="00180F8E" w:rsidP="00180F8E">
            <w:pPr>
              <w:pStyle w:val="Heading3"/>
            </w:pPr>
            <w:r w:rsidRPr="00277BE7">
              <w:lastRenderedPageBreak/>
              <w:t>Hazard Controls</w:t>
            </w:r>
          </w:p>
          <w:p w:rsidR="00180F8E" w:rsidRPr="00277BE7" w:rsidRDefault="00180F8E" w:rsidP="00180F8E">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180F8E" w:rsidTr="008F7385">
        <w:trPr>
          <w:trHeight w:val="279"/>
        </w:trPr>
        <w:tc>
          <w:tcPr>
            <w:tcW w:w="10008" w:type="dxa"/>
            <w:shd w:val="clear" w:color="auto" w:fill="auto"/>
          </w:tcPr>
          <w:p w:rsidR="00180F8E" w:rsidRDefault="00180F8E" w:rsidP="00180F8E">
            <w:r>
              <w:t>Safety footwear, eye protection and hand protection (as required)</w:t>
            </w:r>
          </w:p>
        </w:tc>
      </w:tr>
      <w:tr w:rsidR="00180F8E" w:rsidTr="008F7385">
        <w:trPr>
          <w:trHeight w:val="306"/>
        </w:trPr>
        <w:tc>
          <w:tcPr>
            <w:tcW w:w="10008" w:type="dxa"/>
            <w:shd w:val="clear" w:color="auto" w:fill="auto"/>
          </w:tcPr>
          <w:p w:rsidR="00180F8E" w:rsidRDefault="00180F8E" w:rsidP="00180F8E">
            <w:r>
              <w:t>Stable ladder for accessing raised areas</w:t>
            </w:r>
          </w:p>
        </w:tc>
      </w:tr>
      <w:tr w:rsidR="00180F8E" w:rsidTr="008F7385">
        <w:trPr>
          <w:trHeight w:val="261"/>
        </w:trPr>
        <w:tc>
          <w:tcPr>
            <w:tcW w:w="10008" w:type="dxa"/>
            <w:shd w:val="clear" w:color="auto" w:fill="auto"/>
          </w:tcPr>
          <w:p w:rsidR="00180F8E" w:rsidRDefault="00180F8E" w:rsidP="00180F8E">
            <w:r>
              <w:t>Labelling of lubricants and products that may be required for service and maintenance</w:t>
            </w:r>
          </w:p>
        </w:tc>
      </w:tr>
      <w:tr w:rsidR="00180F8E" w:rsidTr="008F7385">
        <w:trPr>
          <w:trHeight w:val="261"/>
        </w:trPr>
        <w:tc>
          <w:tcPr>
            <w:tcW w:w="10008" w:type="dxa"/>
            <w:shd w:val="clear" w:color="auto" w:fill="auto"/>
          </w:tcPr>
          <w:p w:rsidR="00180F8E" w:rsidRDefault="00180F8E" w:rsidP="00180F8E">
            <w:r>
              <w:t>Operator maintaining control of the ignition key</w:t>
            </w:r>
          </w:p>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8F7385" w:rsidRDefault="008F7385" w:rsidP="00180F8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80F8E" w:rsidRPr="00277BE7" w:rsidTr="008F7385">
        <w:tc>
          <w:tcPr>
            <w:tcW w:w="10008" w:type="dxa"/>
            <w:shd w:val="clear" w:color="auto" w:fill="auto"/>
            <w:vAlign w:val="center"/>
          </w:tcPr>
          <w:p w:rsidR="00180F8E" w:rsidRDefault="00180F8E" w:rsidP="00180F8E">
            <w:pPr>
              <w:pStyle w:val="Heading3"/>
            </w:pPr>
            <w:r>
              <w:t>Skill Level / Training Required to Perform the J</w:t>
            </w:r>
            <w:r w:rsidRPr="00277BE7">
              <w:t>ob</w:t>
            </w:r>
          </w:p>
          <w:p w:rsidR="00180F8E" w:rsidRPr="0062478E" w:rsidRDefault="00180F8E" w:rsidP="00180F8E">
            <w:pPr>
              <w:pStyle w:val="Heading1"/>
            </w:pPr>
            <w:r>
              <w:t>(L</w:t>
            </w:r>
            <w:r w:rsidRPr="00CA6227">
              <w:t>ist training requirements</w:t>
            </w:r>
            <w:r>
              <w:t>)</w:t>
            </w:r>
          </w:p>
        </w:tc>
      </w:tr>
      <w:tr w:rsidR="00180F8E" w:rsidTr="008F7385">
        <w:tc>
          <w:tcPr>
            <w:tcW w:w="10008" w:type="dxa"/>
            <w:shd w:val="clear" w:color="auto" w:fill="auto"/>
          </w:tcPr>
          <w:p w:rsidR="00180F8E" w:rsidRDefault="00180F8E" w:rsidP="00180F8E">
            <w:r w:rsidRPr="00BF4AC7">
              <w:t>On the job training from employer.</w:t>
            </w:r>
          </w:p>
        </w:tc>
      </w:tr>
      <w:tr w:rsidR="00180F8E" w:rsidTr="008F7385">
        <w:tc>
          <w:tcPr>
            <w:tcW w:w="10008" w:type="dxa"/>
            <w:shd w:val="clear" w:color="auto" w:fill="auto"/>
          </w:tcPr>
          <w:p w:rsidR="00180F8E" w:rsidRDefault="00180F8E" w:rsidP="00180F8E">
            <w:r>
              <w:t>Valid driver’s license.</w:t>
            </w:r>
          </w:p>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8F7385" w:rsidRDefault="008F7385" w:rsidP="00180F8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80F8E" w:rsidRPr="00CA6227" w:rsidTr="008F7385">
        <w:tc>
          <w:tcPr>
            <w:tcW w:w="10008" w:type="dxa"/>
            <w:shd w:val="clear" w:color="auto" w:fill="auto"/>
          </w:tcPr>
          <w:p w:rsidR="00180F8E" w:rsidRDefault="00180F8E" w:rsidP="00180F8E">
            <w:pPr>
              <w:pStyle w:val="Heading3"/>
            </w:pPr>
            <w:r w:rsidRPr="00CA6227">
              <w:t xml:space="preserve">Communications </w:t>
            </w:r>
            <w:r w:rsidR="0012182E">
              <w:t>P</w:t>
            </w:r>
            <w:r w:rsidRPr="00CA6227">
              <w:t>rocess</w:t>
            </w:r>
            <w:r>
              <w:t>es</w:t>
            </w:r>
          </w:p>
          <w:p w:rsidR="00180F8E" w:rsidRPr="0062478E" w:rsidRDefault="00180F8E" w:rsidP="00180F8E">
            <w:pPr>
              <w:pStyle w:val="Heading1"/>
            </w:pPr>
            <w:r>
              <w:t>(C</w:t>
            </w:r>
            <w:r w:rsidRPr="00CA6227">
              <w:t>onsider working alone, further instructions, concerns, how will assistance be delivered)</w:t>
            </w:r>
          </w:p>
        </w:tc>
      </w:tr>
      <w:tr w:rsidR="00180F8E" w:rsidTr="008F7385">
        <w:tc>
          <w:tcPr>
            <w:tcW w:w="10008" w:type="dxa"/>
            <w:shd w:val="clear" w:color="auto" w:fill="auto"/>
          </w:tcPr>
          <w:p w:rsidR="00180F8E" w:rsidRDefault="00180F8E" w:rsidP="00180F8E">
            <w:r>
              <w:t>List of phone numbers including the employer and Police/fire/ambulance is posted directly above the phone in the shop.</w:t>
            </w:r>
          </w:p>
        </w:tc>
      </w:tr>
      <w:tr w:rsidR="00180F8E" w:rsidTr="008F7385">
        <w:tc>
          <w:tcPr>
            <w:tcW w:w="10008" w:type="dxa"/>
            <w:shd w:val="clear" w:color="auto" w:fill="auto"/>
          </w:tcPr>
          <w:p w:rsidR="00180F8E" w:rsidRDefault="00180F8E" w:rsidP="00180F8E">
            <w:r>
              <w:t xml:space="preserve">Employee and employer are provided with cell phones to maintain contact </w:t>
            </w:r>
          </w:p>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8F7385" w:rsidRDefault="008F7385" w:rsidP="00180F8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80F8E" w:rsidRPr="00CA6227" w:rsidTr="008F7385">
        <w:tc>
          <w:tcPr>
            <w:tcW w:w="10008" w:type="dxa"/>
            <w:shd w:val="clear" w:color="auto" w:fill="auto"/>
          </w:tcPr>
          <w:p w:rsidR="00180F8E" w:rsidRDefault="00180F8E" w:rsidP="00180F8E">
            <w:pPr>
              <w:pStyle w:val="Heading3"/>
            </w:pPr>
            <w:r>
              <w:t>Emergency Procedures</w:t>
            </w:r>
          </w:p>
          <w:p w:rsidR="00180F8E" w:rsidRPr="0062478E" w:rsidRDefault="00180F8E" w:rsidP="00180F8E">
            <w:pPr>
              <w:pStyle w:val="Heading1"/>
            </w:pPr>
            <w:r>
              <w:t>(C</w:t>
            </w:r>
            <w:r w:rsidRPr="00CA6227">
              <w:t xml:space="preserve">onsider </w:t>
            </w:r>
            <w:r>
              <w:t>how the worker will initiate an emergency response</w:t>
            </w:r>
            <w:r w:rsidRPr="00CA6227">
              <w:t>)</w:t>
            </w:r>
          </w:p>
        </w:tc>
      </w:tr>
      <w:tr w:rsidR="00180F8E" w:rsidTr="008F7385">
        <w:tc>
          <w:tcPr>
            <w:tcW w:w="10008" w:type="dxa"/>
            <w:shd w:val="clear" w:color="auto" w:fill="auto"/>
          </w:tcPr>
          <w:p w:rsidR="00180F8E" w:rsidRDefault="00180F8E" w:rsidP="00180F8E">
            <w:r>
              <w:t>If an unusual situation arises immediately contact Ashton for further directions.</w:t>
            </w:r>
          </w:p>
        </w:tc>
      </w:tr>
      <w:tr w:rsidR="00180F8E" w:rsidTr="008F7385">
        <w:tc>
          <w:tcPr>
            <w:tcW w:w="10008" w:type="dxa"/>
            <w:shd w:val="clear" w:color="auto" w:fill="auto"/>
          </w:tcPr>
          <w:p w:rsidR="00180F8E" w:rsidRDefault="00180F8E" w:rsidP="00180F8E">
            <w:r>
              <w:t>If the situation appears critical, call 911 and provide details.  Attempt to remove yourself and others if present from the immediate hazard(s).</w:t>
            </w:r>
          </w:p>
        </w:tc>
      </w:tr>
    </w:tbl>
    <w:p w:rsidR="00180F8E" w:rsidRDefault="00180F8E" w:rsidP="00180F8E">
      <w:pPr>
        <w:pStyle w:val="BodyContent"/>
        <w:spacing w:before="0" w:beforeAutospacing="0" w:after="0" w:afterAutospacing="0" w:line="240" w:lineRule="auto"/>
        <w:ind w:right="1440"/>
        <w:rPr>
          <w:rFonts w:ascii="HelveticaNeueLT Std Lt Ext" w:hAnsi="HelveticaNeueLT Std Lt Ext"/>
        </w:rPr>
      </w:pPr>
    </w:p>
    <w:p w:rsidR="008F7385" w:rsidRDefault="008F7385" w:rsidP="00180F8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80F8E" w:rsidRPr="00CA6227" w:rsidTr="008F7385">
        <w:tc>
          <w:tcPr>
            <w:tcW w:w="10008" w:type="dxa"/>
            <w:shd w:val="clear" w:color="auto" w:fill="auto"/>
          </w:tcPr>
          <w:p w:rsidR="00180F8E" w:rsidRDefault="00180F8E" w:rsidP="0012182E">
            <w:pPr>
              <w:pStyle w:val="Heading3"/>
            </w:pPr>
            <w:r>
              <w:t>Expected Result</w:t>
            </w:r>
          </w:p>
          <w:p w:rsidR="00180F8E" w:rsidRPr="0062478E" w:rsidRDefault="00180F8E" w:rsidP="0012182E">
            <w:pPr>
              <w:pStyle w:val="Heading1"/>
            </w:pPr>
            <w:r>
              <w:t>(C</w:t>
            </w:r>
            <w:r w:rsidRPr="00CA6227">
              <w:t xml:space="preserve">onsider </w:t>
            </w:r>
            <w:r>
              <w:t>the benefits of the Standard Operating Practice for farm operations</w:t>
            </w:r>
            <w:r w:rsidRPr="00CA6227">
              <w:t>)</w:t>
            </w:r>
          </w:p>
        </w:tc>
      </w:tr>
      <w:tr w:rsidR="00180F8E" w:rsidTr="008F7385">
        <w:tc>
          <w:tcPr>
            <w:tcW w:w="10008" w:type="dxa"/>
            <w:shd w:val="clear" w:color="auto" w:fill="auto"/>
          </w:tcPr>
          <w:p w:rsidR="00180F8E" w:rsidRDefault="00180F8E" w:rsidP="0012182E">
            <w:r>
              <w:t>Equipment will be routinely maintained so that it will perform during its work time without breakdown or failure.</w:t>
            </w:r>
          </w:p>
        </w:tc>
      </w:tr>
      <w:tr w:rsidR="00180F8E" w:rsidTr="008F7385">
        <w:tc>
          <w:tcPr>
            <w:tcW w:w="10008" w:type="dxa"/>
            <w:shd w:val="clear" w:color="auto" w:fill="auto"/>
          </w:tcPr>
          <w:p w:rsidR="00180F8E" w:rsidRDefault="00180F8E" w:rsidP="0012182E">
            <w:r>
              <w:t>No one will be exposed to uncontrolled hazards or risk of injury.</w:t>
            </w:r>
          </w:p>
        </w:tc>
      </w:tr>
    </w:tbl>
    <w:p w:rsidR="00722EE2" w:rsidRDefault="00722EE2" w:rsidP="008F7385">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85" w:rsidRPr="00F42EE1" w:rsidRDefault="008F7385" w:rsidP="008F7385">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8F7385" w:rsidRPr="00F42EE1" w:rsidRDefault="008F7385" w:rsidP="008F7385">
    <w:r w:rsidRPr="00F42EE1">
      <w:rPr>
        <w:noProof/>
      </w:rPr>
      <w:drawing>
        <wp:inline distT="0" distB="0" distL="0" distR="0" wp14:anchorId="1FED5C03" wp14:editId="6FEFAF69">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8F7385" w:rsidRPr="00F42EE1" w:rsidRDefault="008F7385" w:rsidP="008F7385">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1</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85" w:rsidRPr="00151061" w:rsidRDefault="008F7385" w:rsidP="008F7385">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AA85563" wp14:editId="56E0B90A">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06279B10" wp14:editId="387473E7">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2182E"/>
    <w:rsid w:val="001724F7"/>
    <w:rsid w:val="00180F8E"/>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52836"/>
    <w:rsid w:val="00470B77"/>
    <w:rsid w:val="0047797D"/>
    <w:rsid w:val="004934D4"/>
    <w:rsid w:val="004B524C"/>
    <w:rsid w:val="004E1045"/>
    <w:rsid w:val="004F19B3"/>
    <w:rsid w:val="004F6232"/>
    <w:rsid w:val="00530203"/>
    <w:rsid w:val="00546630"/>
    <w:rsid w:val="00555736"/>
    <w:rsid w:val="00592BB8"/>
    <w:rsid w:val="005960AF"/>
    <w:rsid w:val="005A334A"/>
    <w:rsid w:val="005C4453"/>
    <w:rsid w:val="005D5FC0"/>
    <w:rsid w:val="0060054E"/>
    <w:rsid w:val="0062478E"/>
    <w:rsid w:val="00684AB8"/>
    <w:rsid w:val="006915DB"/>
    <w:rsid w:val="00692A9D"/>
    <w:rsid w:val="006B2894"/>
    <w:rsid w:val="006B3AF4"/>
    <w:rsid w:val="006C4E46"/>
    <w:rsid w:val="006E094F"/>
    <w:rsid w:val="006E5646"/>
    <w:rsid w:val="006F702D"/>
    <w:rsid w:val="00722EE2"/>
    <w:rsid w:val="0075683F"/>
    <w:rsid w:val="007708FE"/>
    <w:rsid w:val="007D3774"/>
    <w:rsid w:val="00812266"/>
    <w:rsid w:val="00815FD0"/>
    <w:rsid w:val="00892665"/>
    <w:rsid w:val="008A1E58"/>
    <w:rsid w:val="008C423D"/>
    <w:rsid w:val="008F7385"/>
    <w:rsid w:val="00902C7B"/>
    <w:rsid w:val="00952CDC"/>
    <w:rsid w:val="009D6E84"/>
    <w:rsid w:val="00A6026F"/>
    <w:rsid w:val="00A66776"/>
    <w:rsid w:val="00AB453E"/>
    <w:rsid w:val="00AC58D1"/>
    <w:rsid w:val="00AD2D2C"/>
    <w:rsid w:val="00AE2B48"/>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67C87"/>
    <w:rsid w:val="00D718E9"/>
    <w:rsid w:val="00D77693"/>
    <w:rsid w:val="00DD2AB8"/>
    <w:rsid w:val="00DE31AD"/>
    <w:rsid w:val="00E07174"/>
    <w:rsid w:val="00E154A4"/>
    <w:rsid w:val="00E375D9"/>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85"/>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8F7385"/>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8F7385"/>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8F7385"/>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D018E7-AB57-4276-834E-8BDD7FBC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2018-06-04T21:37:00Z</dcterms:created>
  <dcterms:modified xsi:type="dcterms:W3CDTF">2018-06-05T20:52:00Z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AGUCMINT-3614601</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3804110</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http://agucm.agric.gov.ab.ca/cs/idcplg?IdcService=DESKTOP_DOC_INFO&amp;dDocName=AGUCMINT-3614601&amp;dID=3804110&amp;ClientControlled=DocMan,taskpane&amp;coreContentOnly=1</vt:lpwstr>
  </property>
</Properties>
</file>